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8A343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8A343D"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 w:rsidR="008A343D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FA23A8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A23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04.06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A23A8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4437-</w:t>
      </w:r>
      <w:r w:rsidRPr="00FA23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59-VIІІ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8335C8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BD5690" w:rsidRDefault="0090597D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розподіль</w:t>
      </w:r>
      <w:r w:rsidR="0005017A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их пристроїв </w:t>
      </w:r>
    </w:p>
    <w:p w:rsidR="00BD5690" w:rsidRDefault="0090597D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0,4 кВ ЩО-90 ТП-32, </w:t>
      </w:r>
    </w:p>
    <w:p w:rsidR="00BD5690" w:rsidRDefault="00BD5690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0,4 кВ ЩО-90 ТП-44, </w:t>
      </w:r>
    </w:p>
    <w:p w:rsidR="00BD5690" w:rsidRDefault="00BD5690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0,4 кВ ЩО-90 ТП-71, </w:t>
      </w:r>
    </w:p>
    <w:p w:rsidR="00BD5690" w:rsidRDefault="00BD5690" w:rsidP="00B82D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0,4 кВ ЩО-90 ТП-174 (1,2 секція), </w:t>
      </w:r>
    </w:p>
    <w:p w:rsidR="0090597D" w:rsidRPr="005658E6" w:rsidRDefault="00BD5690" w:rsidP="00B82DA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Switchgear</w:t>
      </w: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0,4 кВ ЩО-90 ТП-133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8335C8">
      <w:pPr>
        <w:pStyle w:val="a7"/>
        <w:spacing w:line="276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5C8" w:rsidRDefault="008335C8" w:rsidP="008335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надійного (безперебійного) постачання електричної енергії на території Бучанської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 рамках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Проєкту енергетичної безпеки (ПЕБ),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згідно форм отримання та приймання товарів –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72012118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Pr="008335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BD5690">
        <w:rPr>
          <w:rFonts w:ascii="Times New Roman" w:hAnsi="Times New Roman" w:cs="Times New Roman"/>
          <w:sz w:val="28"/>
          <w:szCs w:val="28"/>
          <w:lang w:val="uk-UA" w:eastAsia="uk-UA"/>
        </w:rPr>
        <w:t>23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.05.2024, замовлення на закупівлю №: 154-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-1810-194,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постановою Кабінету Міністрів України від 27 грудня 2022 </w:t>
      </w:r>
      <w:r w:rsidR="00BD56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1455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Pr="00BD5690" w:rsidRDefault="00812ABB" w:rsidP="00BD5690">
      <w:pPr>
        <w:pStyle w:val="af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D56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Pr="00BD5690">
        <w:rPr>
          <w:rFonts w:ascii="Times New Roman" w:hAnsi="Times New Roman" w:cs="Times New Roman"/>
          <w:sz w:val="28"/>
          <w:szCs w:val="28"/>
          <w:lang w:val="uk-UA"/>
        </w:rPr>
        <w:t>розподіль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чих</w:t>
      </w:r>
      <w:r w:rsidRPr="00BD5690">
        <w:rPr>
          <w:rFonts w:ascii="Times New Roman" w:hAnsi="Times New Roman" w:cs="Times New Roman"/>
          <w:sz w:val="28"/>
          <w:szCs w:val="28"/>
          <w:lang w:val="uk-UA"/>
        </w:rPr>
        <w:t xml:space="preserve"> пристроїв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ТП-32,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ТП-44,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ТП-71,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ТП-174 (1,2 секція),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ТП-133</w:t>
      </w:r>
      <w:r w:rsidR="00BD5690" w:rsidRPr="00BD56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D56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(додаток 1 до рішення).</w:t>
      </w:r>
    </w:p>
    <w:p w:rsidR="00007317" w:rsidRPr="00007317" w:rsidRDefault="00007317" w:rsidP="00BD569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ABB" w:rsidRPr="00B715CE" w:rsidRDefault="00812ABB" w:rsidP="008335C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«Бучасервіс» розподіль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чий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ТП-32,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ТП-44,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ТП-71,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ТП-174 (1,2 секція), 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BD5690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ТП-133</w:t>
      </w:r>
      <w:r w:rsidR="00007317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  <w:r w:rsidR="00BD5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128E2" w:rsidRPr="00B715CE" w:rsidRDefault="00FC2319" w:rsidP="008335C8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8335C8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8335C8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8335C8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8335C8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5690" w:rsidRDefault="00BD5690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5690" w:rsidRDefault="00BD5690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Pr="000E389B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F40636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04.06.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F40636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04.06.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F40636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04.06.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F40636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04.06.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B715CE" w:rsidP="00B715CE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8335C8" w:rsidRDefault="008335C8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Pr="000E389B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D93958" w:rsidRDefault="00D93958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Додаток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 рішення 5</w:t>
            </w:r>
            <w:r w:rsidR="00007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сесії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ІІІ скликання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від </w:t>
            </w:r>
            <w:r w:rsidR="00FA23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04.06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.2024 року</w:t>
            </w:r>
          </w:p>
          <w:p w:rsidR="00D93958" w:rsidRPr="002052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963E2A" w:rsidRPr="00FA23A8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FA23A8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FA23A8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63E2A" w:rsidRPr="00FA23A8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FA23A8" w:rsidRPr="00FA23A8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t>4437-</w:t>
            </w:r>
            <w:r w:rsidR="00FA23A8" w:rsidRPr="00FA23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59-VIІІ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="00963E2A" w:rsidRPr="00963E2A">
        <w:rPr>
          <w:rFonts w:ascii="Times New Roman" w:hAnsi="Times New Roman" w:cs="Times New Roman"/>
          <w:sz w:val="28"/>
          <w:szCs w:val="28"/>
        </w:rPr>
        <w:t>розподільних пристрої</w:t>
      </w:r>
      <w:r w:rsidR="00963E2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63E2A" w:rsidRPr="00963E2A">
        <w:rPr>
          <w:rFonts w:ascii="Times New Roman" w:hAnsi="Times New Roman" w:cs="Times New Roman"/>
          <w:sz w:val="28"/>
          <w:szCs w:val="28"/>
        </w:rPr>
        <w:t xml:space="preserve"> високої напруги</w:t>
      </w:r>
      <w:r w:rsidR="00963E2A" w:rsidRPr="00963E2A">
        <w:rPr>
          <w:rFonts w:ascii="Times New Roman" w:eastAsia="Times New Roman" w:hAnsi="Times New Roman" w:cs="Times New Roman"/>
          <w:sz w:val="28"/>
          <w:szCs w:val="28"/>
        </w:rPr>
        <w:t>, що приймаються</w:t>
      </w:r>
    </w:p>
    <w:p w:rsidR="00D93958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r w:rsidR="00D93958" w:rsidRPr="00963E2A">
        <w:rPr>
          <w:rFonts w:ascii="Times New Roman" w:eastAsia="Times New Roman" w:hAnsi="Times New Roman" w:cs="Times New Roman"/>
          <w:sz w:val="28"/>
          <w:szCs w:val="28"/>
        </w:rPr>
        <w:t>власність Бучанської міської територіальної громади</w:t>
      </w:r>
      <w:r w:rsidRPr="00963E2A">
        <w:rPr>
          <w:rFonts w:ascii="Times New Roman" w:eastAsia="Times New Roman" w:hAnsi="Times New Roman" w:cs="Times New Roman"/>
          <w:sz w:val="28"/>
          <w:szCs w:val="28"/>
        </w:rPr>
        <w:t xml:space="preserve"> та передаються на баланс </w:t>
      </w:r>
      <w:r w:rsidRPr="00963E2A">
        <w:rPr>
          <w:rFonts w:ascii="Times New Roman" w:hAnsi="Times New Roman" w:cs="Times New Roman"/>
          <w:sz w:val="28"/>
          <w:szCs w:val="28"/>
        </w:rPr>
        <w:t>КП «Бучасервіс»</w:t>
      </w:r>
    </w:p>
    <w:p w:rsidR="00617D02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8E2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28" w:type="dxa"/>
        <w:tblLook w:val="04A0" w:firstRow="1" w:lastRow="0" w:firstColumn="1" w:lastColumn="0" w:noHBand="0" w:noVBand="1"/>
      </w:tblPr>
      <w:tblGrid>
        <w:gridCol w:w="529"/>
        <w:gridCol w:w="2349"/>
        <w:gridCol w:w="1896"/>
        <w:gridCol w:w="1971"/>
        <w:gridCol w:w="1337"/>
        <w:gridCol w:w="1546"/>
      </w:tblGrid>
      <w:tr w:rsidR="00617D02" w:rsidTr="00BD5690">
        <w:tc>
          <w:tcPr>
            <w:tcW w:w="529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349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 предмету</w:t>
            </w:r>
          </w:p>
        </w:tc>
        <w:tc>
          <w:tcPr>
            <w:tcW w:w="1896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Специфікація</w:t>
            </w:r>
          </w:p>
        </w:tc>
        <w:tc>
          <w:tcPr>
            <w:tcW w:w="1971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Серійний номер</w:t>
            </w:r>
          </w:p>
        </w:tc>
        <w:tc>
          <w:tcPr>
            <w:tcW w:w="1337" w:type="dxa"/>
          </w:tcPr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46" w:type="dxa"/>
          </w:tcPr>
          <w:p w:rsid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Вартість, </w:t>
            </w:r>
          </w:p>
          <w:p w:rsidR="00617D02" w:rsidRPr="00617D02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007317" w:rsidTr="00BD5690">
        <w:tc>
          <w:tcPr>
            <w:tcW w:w="529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349" w:type="dxa"/>
          </w:tcPr>
          <w:p w:rsidR="00007317" w:rsidRPr="00BD5690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D5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ТП-32</w:t>
            </w:r>
          </w:p>
        </w:tc>
        <w:tc>
          <w:tcPr>
            <w:tcW w:w="1971" w:type="dxa"/>
          </w:tcPr>
          <w:p w:rsidR="00007317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7090Т.32.001</w:t>
            </w:r>
          </w:p>
        </w:tc>
        <w:tc>
          <w:tcPr>
            <w:tcW w:w="1337" w:type="dxa"/>
          </w:tcPr>
          <w:p w:rsidR="00007317" w:rsidRPr="00617D02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408199,25</w:t>
            </w:r>
          </w:p>
        </w:tc>
      </w:tr>
      <w:tr w:rsidR="00007317" w:rsidTr="00BD5690">
        <w:tc>
          <w:tcPr>
            <w:tcW w:w="529" w:type="dxa"/>
          </w:tcPr>
          <w:p w:rsidR="00007317" w:rsidRPr="00617D02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49" w:type="dxa"/>
          </w:tcPr>
          <w:p w:rsidR="00007317" w:rsidRPr="00617D02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D5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ТП-44</w:t>
            </w:r>
          </w:p>
        </w:tc>
        <w:tc>
          <w:tcPr>
            <w:tcW w:w="1971" w:type="dxa"/>
          </w:tcPr>
          <w:p w:rsidR="00007317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7090Т.44.001</w:t>
            </w:r>
          </w:p>
        </w:tc>
        <w:tc>
          <w:tcPr>
            <w:tcW w:w="1337" w:type="dxa"/>
          </w:tcPr>
          <w:p w:rsidR="00007317" w:rsidRPr="00617D02" w:rsidRDefault="00007317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617D02" w:rsidRDefault="00BD5690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317623,71</w:t>
            </w:r>
          </w:p>
        </w:tc>
      </w:tr>
      <w:tr w:rsidR="00CE0368" w:rsidTr="00BD5690">
        <w:tc>
          <w:tcPr>
            <w:tcW w:w="529" w:type="dxa"/>
          </w:tcPr>
          <w:p w:rsidR="00CE0368" w:rsidRPr="00617D02" w:rsidRDefault="00CE0368" w:rsidP="00CE0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349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CE0368" w:rsidRDefault="00CE0368" w:rsidP="0005017A">
            <w:pPr>
              <w:spacing w:before="120" w:after="120"/>
            </w:pPr>
            <w:r w:rsidRPr="00DD1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971" w:type="dxa"/>
          </w:tcPr>
          <w:p w:rsidR="00CE0368" w:rsidRDefault="00CE0368" w:rsidP="0005017A">
            <w:pPr>
              <w:spacing w:before="120" w:after="120"/>
            </w:pP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71</w:t>
            </w: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.001</w:t>
            </w:r>
          </w:p>
        </w:tc>
        <w:tc>
          <w:tcPr>
            <w:tcW w:w="1337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17D0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181648,30</w:t>
            </w:r>
          </w:p>
        </w:tc>
      </w:tr>
      <w:tr w:rsidR="00CE0368" w:rsidTr="00BD5690">
        <w:tc>
          <w:tcPr>
            <w:tcW w:w="529" w:type="dxa"/>
          </w:tcPr>
          <w:p w:rsidR="00CE0368" w:rsidRPr="00617D02" w:rsidRDefault="00CE0368" w:rsidP="00CE0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49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CE0368" w:rsidRDefault="00CE0368" w:rsidP="0005017A">
            <w:pPr>
              <w:spacing w:before="120" w:after="120"/>
            </w:pPr>
            <w:r w:rsidRPr="00DD1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 (1,2 секція)</w:t>
            </w:r>
          </w:p>
        </w:tc>
        <w:tc>
          <w:tcPr>
            <w:tcW w:w="1971" w:type="dxa"/>
          </w:tcPr>
          <w:p w:rsidR="00CE0368" w:rsidRDefault="00CE0368" w:rsidP="0005017A">
            <w:pPr>
              <w:spacing w:before="120" w:after="120"/>
            </w:pP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174</w:t>
            </w: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.001</w:t>
            </w:r>
          </w:p>
        </w:tc>
        <w:tc>
          <w:tcPr>
            <w:tcW w:w="1337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CE0368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343077,04</w:t>
            </w:r>
          </w:p>
        </w:tc>
      </w:tr>
      <w:tr w:rsidR="00CE0368" w:rsidTr="00BD5690">
        <w:tc>
          <w:tcPr>
            <w:tcW w:w="529" w:type="dxa"/>
          </w:tcPr>
          <w:p w:rsidR="00CE0368" w:rsidRPr="00617D02" w:rsidRDefault="00CE0368" w:rsidP="00CE0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49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7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Switchgear</w:t>
            </w:r>
            <w:r w:rsidRPr="00617D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 кВ</w:t>
            </w:r>
          </w:p>
        </w:tc>
        <w:tc>
          <w:tcPr>
            <w:tcW w:w="1896" w:type="dxa"/>
          </w:tcPr>
          <w:p w:rsidR="00CE0368" w:rsidRDefault="00CE0368" w:rsidP="0005017A">
            <w:pPr>
              <w:spacing w:before="120" w:after="120"/>
            </w:pPr>
            <w:r w:rsidRPr="00DD1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ЩО-90 ТП-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  <w:tc>
          <w:tcPr>
            <w:tcW w:w="1971" w:type="dxa"/>
          </w:tcPr>
          <w:p w:rsidR="00CE0368" w:rsidRDefault="00CE0368" w:rsidP="0005017A">
            <w:pPr>
              <w:spacing w:before="120" w:after="120"/>
            </w:pP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7090Т.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133</w:t>
            </w:r>
            <w:r w:rsidRPr="00B01E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.001</w:t>
            </w:r>
          </w:p>
        </w:tc>
        <w:tc>
          <w:tcPr>
            <w:tcW w:w="1337" w:type="dxa"/>
          </w:tcPr>
          <w:p w:rsidR="00CE0368" w:rsidRPr="00617D02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6" w:type="dxa"/>
          </w:tcPr>
          <w:p w:rsidR="00CE0368" w:rsidRDefault="00CE0368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168856,23</w:t>
            </w:r>
          </w:p>
        </w:tc>
      </w:tr>
      <w:tr w:rsidR="00617D02" w:rsidTr="00BD5690">
        <w:tc>
          <w:tcPr>
            <w:tcW w:w="8082" w:type="dxa"/>
            <w:gridSpan w:val="5"/>
          </w:tcPr>
          <w:p w:rsidR="00617D02" w:rsidRPr="00617D02" w:rsidRDefault="00617D02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46" w:type="dxa"/>
          </w:tcPr>
          <w:p w:rsidR="00617D02" w:rsidRPr="00617D02" w:rsidRDefault="001022AF" w:rsidP="0005017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BD569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19404,53</w:t>
            </w:r>
          </w:p>
        </w:tc>
      </w:tr>
    </w:tbl>
    <w:p w:rsidR="006128E2" w:rsidRPr="00963E2A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89B" w:rsidRPr="00963E2A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5CE" w:rsidRDefault="00617D02" w:rsidP="00617D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05017A" w:rsidRDefault="0005017A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5</w:t>
      </w:r>
      <w:r w:rsidR="0010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сесії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ІІІ скликання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FA23A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04.06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.2024 року</w:t>
      </w:r>
    </w:p>
    <w:p w:rsidR="00B715CE" w:rsidRDefault="00617D02" w:rsidP="00617D02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963E2A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="00FA23A8" w:rsidRPr="00FA23A8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="00FA23A8" w:rsidRPr="00FA23A8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="00FA23A8" w:rsidRPr="00FA23A8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="00FA23A8" w:rsidRPr="00FA23A8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  <w:t>4437-</w:t>
      </w:r>
      <w:r w:rsidR="00FA23A8" w:rsidRPr="00FA23A8">
        <w:rPr>
          <w:rFonts w:ascii="Times New Roman" w:hAnsi="Times New Roman" w:cs="Times New Roman"/>
          <w:color w:val="000000"/>
          <w:sz w:val="28"/>
          <w:szCs w:val="28"/>
        </w:rPr>
        <w:t>59-VIІІ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5017A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22FD6"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 у комунальну власність Бучанської міської територіальної громади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ереда</w:t>
      </w:r>
      <w:r w:rsidR="00522FD6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r w:rsidR="00522FD6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баланс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КП «Бучасервіс»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>розподіль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522FD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пристрої</w:t>
      </w:r>
      <w:r w:rsidR="0005017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22FD6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ТП-32,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ТП-44,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ТП-71, 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="0005017A"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ТП-174 (1,2 секція), </w:t>
      </w:r>
    </w:p>
    <w:p w:rsidR="000E389B" w:rsidRDefault="0005017A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D5690">
        <w:rPr>
          <w:rFonts w:ascii="Times New Roman" w:hAnsi="Times New Roman" w:cs="Times New Roman"/>
          <w:bCs/>
          <w:sz w:val="28"/>
          <w:szCs w:val="28"/>
          <w:lang w:val="en-US"/>
        </w:rPr>
        <w:t>Switchgear</w:t>
      </w:r>
      <w:r w:rsidRPr="00BD5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0,4 кВ ЩО-90 ТП-133</w:t>
      </w:r>
    </w:p>
    <w:p w:rsidR="001022AF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22AF" w:rsidRPr="000E389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Голова комісії:</w:t>
            </w: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Члени комісії:</w:t>
            </w: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D6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відділу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житлово-комунальної інфраструктури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389B" w:rsidRPr="000E389B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КП «Бучасервіс»   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бухгалтер КП «Бучасервіс»   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8335C8">
        <w:tc>
          <w:tcPr>
            <w:tcW w:w="1990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енергетик КП «Бучасервіс»    </w:t>
            </w:r>
          </w:p>
        </w:tc>
        <w:tc>
          <w:tcPr>
            <w:tcW w:w="255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02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7E37DA">
      <w:headerReference w:type="default" r:id="rId9"/>
      <w:headerReference w:type="first" r:id="rId10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753" w:rsidRDefault="00E433DB">
      <w:pPr>
        <w:spacing w:after="0" w:line="240" w:lineRule="auto"/>
      </w:pPr>
      <w:r>
        <w:separator/>
      </w:r>
    </w:p>
  </w:endnote>
  <w:endnote w:type="continuationSeparator" w:id="0">
    <w:p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B511A51"/>
    <w:multiLevelType w:val="hybridMultilevel"/>
    <w:tmpl w:val="C1A436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07317"/>
    <w:rsid w:val="00035881"/>
    <w:rsid w:val="0005017A"/>
    <w:rsid w:val="0006641D"/>
    <w:rsid w:val="000A07DF"/>
    <w:rsid w:val="000E389B"/>
    <w:rsid w:val="001022AF"/>
    <w:rsid w:val="00133957"/>
    <w:rsid w:val="0019087A"/>
    <w:rsid w:val="00384E22"/>
    <w:rsid w:val="003E58B2"/>
    <w:rsid w:val="00465422"/>
    <w:rsid w:val="00481E76"/>
    <w:rsid w:val="00522FD6"/>
    <w:rsid w:val="005658E6"/>
    <w:rsid w:val="006128E2"/>
    <w:rsid w:val="00617D02"/>
    <w:rsid w:val="00636720"/>
    <w:rsid w:val="006714F9"/>
    <w:rsid w:val="007E37DA"/>
    <w:rsid w:val="008070BA"/>
    <w:rsid w:val="00812ABB"/>
    <w:rsid w:val="008335C8"/>
    <w:rsid w:val="00850753"/>
    <w:rsid w:val="00865D45"/>
    <w:rsid w:val="008A343D"/>
    <w:rsid w:val="008D0060"/>
    <w:rsid w:val="008D6771"/>
    <w:rsid w:val="0090597D"/>
    <w:rsid w:val="00937028"/>
    <w:rsid w:val="00963E2A"/>
    <w:rsid w:val="00985C24"/>
    <w:rsid w:val="00993E66"/>
    <w:rsid w:val="00A00E93"/>
    <w:rsid w:val="00A26322"/>
    <w:rsid w:val="00A30B8F"/>
    <w:rsid w:val="00A67D43"/>
    <w:rsid w:val="00B20927"/>
    <w:rsid w:val="00B715CE"/>
    <w:rsid w:val="00B82DAD"/>
    <w:rsid w:val="00BD5690"/>
    <w:rsid w:val="00C15F19"/>
    <w:rsid w:val="00CE0368"/>
    <w:rsid w:val="00D2015F"/>
    <w:rsid w:val="00D93958"/>
    <w:rsid w:val="00E433DB"/>
    <w:rsid w:val="00F40636"/>
    <w:rsid w:val="00F666FD"/>
    <w:rsid w:val="00FA23A8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CD97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2870</Words>
  <Characters>1637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2024-06-05T07:21:00Z</cp:lastPrinted>
  <dcterms:created xsi:type="dcterms:W3CDTF">2024-06-05T07:22:00Z</dcterms:created>
  <dcterms:modified xsi:type="dcterms:W3CDTF">2024-06-05T07:32:00Z</dcterms:modified>
</cp:coreProperties>
</file>